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227806B5" w:rsidP="227806B5" w:rsidRDefault="227806B5" w14:paraId="7418C4B3" w14:textId="06AD065D">
      <w:pPr>
        <w:pStyle w:val="a"/>
        <w:spacing w:line="257" w:lineRule="auto"/>
        <w:ind w:left="1416"/>
      </w:pPr>
      <w:r>
        <w:drawing>
          <wp:inline wp14:editId="36538BDA" wp14:anchorId="2B799C4C">
            <wp:extent cx="4895848" cy="3038475"/>
            <wp:effectExtent l="0" t="0" r="0" b="0"/>
            <wp:docPr id="10440146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6e53f6f3fde4b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48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  <w:gridCol w:w="2142"/>
        <w:gridCol w:w="1375"/>
        <w:gridCol w:w="1494"/>
        <w:gridCol w:w="1375"/>
        <w:gridCol w:w="1375"/>
      </w:tblGrid>
      <w:tr w:rsidR="227806B5" w:rsidTr="227806B5" w14:paraId="6FAEF2C7">
        <w:trPr>
          <w:trHeight w:val="975"/>
        </w:trPr>
        <w:tc>
          <w:tcPr>
            <w:tcW w:w="1600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P="227806B5" w:rsidRDefault="227806B5" w14:paraId="78BB0117" w14:textId="352790CD">
            <w:pPr>
              <w:spacing w:line="235" w:lineRule="auto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Недостатки, выявленные в ходе </w:t>
            </w:r>
          </w:p>
          <w:p w:rsidR="227806B5" w:rsidP="227806B5" w:rsidRDefault="227806B5" w14:paraId="2B4E3BF0" w14:textId="18152A89">
            <w:pPr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независимой </w:t>
            </w:r>
          </w:p>
          <w:p w:rsidR="227806B5" w:rsidP="227806B5" w:rsidRDefault="227806B5" w14:paraId="019E6D38" w14:textId="017F6B45">
            <w:pPr>
              <w:spacing w:line="238" w:lineRule="auto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оценки качества условий </w:t>
            </w:r>
          </w:p>
          <w:p w:rsidR="227806B5" w:rsidP="227806B5" w:rsidRDefault="227806B5" w14:paraId="23A83B7A" w14:textId="28C306EA">
            <w:pPr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оказания услуг организацией </w:t>
            </w:r>
          </w:p>
        </w:tc>
        <w:tc>
          <w:tcPr>
            <w:tcW w:w="2142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P="227806B5" w:rsidRDefault="227806B5" w14:paraId="7ABF3509" w14:textId="15B01574">
            <w:pPr>
              <w:spacing w:line="235" w:lineRule="auto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Наименование мероприятия по устранению </w:t>
            </w:r>
          </w:p>
          <w:p w:rsidR="227806B5" w:rsidP="227806B5" w:rsidRDefault="227806B5" w14:paraId="061C18EB" w14:textId="7037F255">
            <w:pPr>
              <w:spacing w:line="238" w:lineRule="auto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недостатков, выявленных в ходе независимой оценки </w:t>
            </w:r>
          </w:p>
          <w:p w:rsidR="227806B5" w:rsidP="227806B5" w:rsidRDefault="227806B5" w14:paraId="46FB1B5C" w14:textId="74F1027E">
            <w:pPr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качества условий оказания услуг организацией </w:t>
            </w:r>
          </w:p>
        </w:tc>
        <w:tc>
          <w:tcPr>
            <w:tcW w:w="1375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P="227806B5" w:rsidRDefault="227806B5" w14:paraId="770CED99" w14:textId="769EFBC1">
            <w:pPr>
              <w:spacing w:line="235" w:lineRule="auto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Плановый</w:t>
            </w:r>
          </w:p>
          <w:p w:rsidR="227806B5" w:rsidP="227806B5" w:rsidRDefault="227806B5" w14:paraId="07A33FBF" w14:textId="52766DCC">
            <w:pPr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срок </w:t>
            </w:r>
          </w:p>
          <w:p w:rsidR="227806B5" w:rsidP="227806B5" w:rsidRDefault="227806B5" w14:paraId="76DB7B50" w14:textId="16BC3535">
            <w:pPr>
              <w:spacing w:line="235" w:lineRule="auto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реализации</w:t>
            </w:r>
          </w:p>
          <w:p w:rsidR="227806B5" w:rsidP="227806B5" w:rsidRDefault="227806B5" w14:paraId="14B652A6" w14:textId="24A8FB4F">
            <w:pPr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мероприятия</w:t>
            </w:r>
          </w:p>
        </w:tc>
        <w:tc>
          <w:tcPr>
            <w:tcW w:w="1494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P="227806B5" w:rsidRDefault="227806B5" w14:paraId="15F37BE2" w14:textId="1377BA62">
            <w:pPr>
              <w:spacing w:line="235" w:lineRule="auto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Ответственный</w:t>
            </w:r>
          </w:p>
          <w:p w:rsidR="227806B5" w:rsidP="227806B5" w:rsidRDefault="227806B5" w14:paraId="05461989" w14:textId="52FBA995">
            <w:pPr>
              <w:jc w:val="both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исполнитель </w:t>
            </w:r>
          </w:p>
          <w:p w:rsidR="227806B5" w:rsidP="227806B5" w:rsidRDefault="227806B5" w14:paraId="2CD82B41" w14:textId="7AA56B14">
            <w:pPr>
              <w:spacing w:line="238" w:lineRule="auto"/>
              <w:ind w:left="4" w:hanging="4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(с указанием фамилии, имени, </w:t>
            </w:r>
          </w:p>
          <w:p w:rsidR="227806B5" w:rsidP="227806B5" w:rsidRDefault="227806B5" w14:paraId="5C3DE3BE" w14:textId="759C6E24">
            <w:pPr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отчества и должности) </w:t>
            </w:r>
          </w:p>
        </w:tc>
        <w:tc>
          <w:tcPr>
            <w:tcW w:w="275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1939FA12" w14:textId="621EC642">
            <w:pPr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Сведения о ходе реализации мероприятия </w:t>
            </w:r>
          </w:p>
        </w:tc>
      </w:tr>
      <w:tr w:rsidR="227806B5" w:rsidTr="227806B5" w14:paraId="4538CCB5">
        <w:trPr>
          <w:trHeight w:val="1485"/>
        </w:trPr>
        <w:tc>
          <w:tcPr>
            <w:tcW w:w="160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835ECA3"/>
        </w:tc>
        <w:tc>
          <w:tcPr>
            <w:tcW w:w="2142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49E156A"/>
        </w:tc>
        <w:tc>
          <w:tcPr>
            <w:tcW w:w="137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35A0278"/>
        </w:tc>
        <w:tc>
          <w:tcPr>
            <w:tcW w:w="1494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55A1DD5"/>
        </w:tc>
        <w:tc>
          <w:tcPr>
            <w:tcW w:w="1375" w:type="dxa"/>
            <w:tcBorders>
              <w:top w:val="single" w:sz="8"/>
              <w:left w:val="nil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5290C634" w14:textId="4B1CEABC">
            <w:pPr>
              <w:spacing w:line="235" w:lineRule="auto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реализованные меры по </w:t>
            </w:r>
          </w:p>
          <w:p w:rsidR="227806B5" w:rsidRDefault="227806B5" w14:paraId="29549EEE" w14:textId="24130A57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устранению </w:t>
            </w:r>
          </w:p>
          <w:p w:rsidR="227806B5" w:rsidP="227806B5" w:rsidRDefault="227806B5" w14:paraId="7B5510E7" w14:textId="6EFDFF05">
            <w:pPr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выявленных недостатков </w:t>
            </w:r>
          </w:p>
        </w:tc>
        <w:tc>
          <w:tcPr>
            <w:tcW w:w="137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P="227806B5" w:rsidRDefault="227806B5" w14:paraId="62D282F2" w14:textId="0EE40922">
            <w:pPr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фактический срок реализации </w:t>
            </w:r>
          </w:p>
        </w:tc>
      </w:tr>
      <w:tr w:rsidR="227806B5" w:rsidTr="227806B5" w14:paraId="0C17E7A7">
        <w:trPr>
          <w:trHeight w:val="465"/>
        </w:trPr>
        <w:tc>
          <w:tcPr>
            <w:tcW w:w="16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18AB95FA" w14:textId="2A1CB30E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14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4F7A9FB7" w14:textId="1EEE403D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0A688334" w14:textId="6B1DEA22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27088AB5" w14:textId="79FA4F5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05F4398A" w14:textId="3C30E6EB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727F315C" w14:textId="1A56A62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227806B5" w:rsidP="227806B5" w:rsidRDefault="227806B5" w14:paraId="2FCC545E" w14:textId="5E2223A4">
      <w:pPr>
        <w:pStyle w:val="1"/>
      </w:pPr>
      <w:r w:rsidRPr="227806B5" w:rsidR="227806B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I. Открытость и доступность информации об организации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2139"/>
        <w:gridCol w:w="1360"/>
        <w:gridCol w:w="1492"/>
        <w:gridCol w:w="1373"/>
        <w:gridCol w:w="1373"/>
      </w:tblGrid>
      <w:tr w:rsidR="227806B5" w:rsidTr="227806B5" w14:paraId="365CBA1C">
        <w:trPr>
          <w:trHeight w:val="465"/>
        </w:trPr>
        <w:tc>
          <w:tcPr>
            <w:tcW w:w="162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54E4E0E2" w14:textId="20F554A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Несоответствие</w:t>
            </w:r>
          </w:p>
          <w:p w:rsidR="227806B5" w:rsidRDefault="227806B5" w14:paraId="13184171" w14:textId="5F2CFD60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информационных стендов</w:t>
            </w:r>
          </w:p>
          <w:p w:rsidR="227806B5" w:rsidRDefault="227806B5" w14:paraId="2136CC95" w14:textId="4DBDFE2D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организации с</w:t>
            </w:r>
          </w:p>
          <w:p w:rsidR="227806B5" w:rsidRDefault="227806B5" w14:paraId="1E6B26A5" w14:textId="53BCB6FB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действующими нормативами</w:t>
            </w:r>
          </w:p>
        </w:tc>
        <w:tc>
          <w:tcPr>
            <w:tcW w:w="21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983BBFF" w14:textId="595F81F9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1. Наполнение информационного поля стендов ОУ содержательными материалами, которые отражают качество образовательных услуг</w:t>
            </w:r>
          </w:p>
        </w:tc>
        <w:tc>
          <w:tcPr>
            <w:tcW w:w="13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33258F0" w14:textId="1581142C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11.01.21-30.12.21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A1AFBBB" w14:textId="14730A47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заместители директора по НМР, УР,ВР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0B706CAC" w14:textId="0EDDD338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713957F" w14:textId="7E919924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227806B5" w:rsidP="227806B5" w:rsidRDefault="227806B5" w14:paraId="7D015A9D" w14:textId="6629D16E">
      <w:pPr>
        <w:spacing w:line="257" w:lineRule="auto"/>
        <w:ind w:left="10" w:hanging="10"/>
        <w:jc w:val="center"/>
      </w:pPr>
      <w:r w:rsidRPr="227806B5" w:rsidR="227806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II. Комфортность условий предоставления услуг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2089"/>
        <w:gridCol w:w="1401"/>
        <w:gridCol w:w="1494"/>
        <w:gridCol w:w="1375"/>
        <w:gridCol w:w="1375"/>
      </w:tblGrid>
      <w:tr w:rsidR="227806B5" w:rsidTr="227806B5" w14:paraId="1BD77B63">
        <w:trPr>
          <w:trHeight w:val="465"/>
        </w:trPr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449C22FD" w14:textId="511E40FC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Недостаточно удобная навигация внутри образовательной организации</w:t>
            </w:r>
          </w:p>
        </w:tc>
        <w:tc>
          <w:tcPr>
            <w:tcW w:w="20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70D5BE20" w14:textId="25D332C5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Обновление навигации внутри ОУ</w:t>
            </w:r>
          </w:p>
        </w:tc>
        <w:tc>
          <w:tcPr>
            <w:tcW w:w="14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2FF80BF5" w14:textId="3C8DCA5A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01.08.21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6B7C6588" w14:textId="5C859543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Дехнич Н.А., заместитель директора по ВР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44A05A09" w14:textId="6CDA69FA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74A14BBF" w14:textId="60052916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533A725D">
        <w:trPr>
          <w:trHeight w:val="465"/>
        </w:trPr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6EE300D2" w14:textId="59E3707D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09956B68" w14:textId="1EEEA015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49DDB572" w14:textId="3250866D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12033BFF" w14:textId="5A89637B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7182A799" w14:textId="43576D67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529B0E2D" w14:textId="765A4ACE">
            <w:pPr>
              <w:spacing w:line="257" w:lineRule="auto"/>
              <w:ind w:left="10" w:hanging="10"/>
              <w:jc w:val="center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227806B5" w:rsidP="227806B5" w:rsidRDefault="227806B5" w14:paraId="5DD787EE" w14:textId="6DF8B866">
      <w:pPr>
        <w:pStyle w:val="1"/>
      </w:pPr>
      <w:r w:rsidRPr="227806B5" w:rsidR="227806B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III. Доступность услуг для инвалидов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2125"/>
        <w:gridCol w:w="1373"/>
        <w:gridCol w:w="1492"/>
        <w:gridCol w:w="1373"/>
        <w:gridCol w:w="1373"/>
      </w:tblGrid>
      <w:tr w:rsidR="227806B5" w:rsidTr="227806B5" w14:paraId="655B1708">
        <w:trPr>
          <w:trHeight w:val="465"/>
        </w:trPr>
        <w:tc>
          <w:tcPr>
            <w:tcW w:w="1624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P="227806B5" w:rsidRDefault="227806B5" w14:paraId="585383E5" w14:textId="2CB9C059">
            <w:pPr>
              <w:jc w:val="both"/>
            </w:pPr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Отсутствуют условия в ОУ для инвалидов: выделенные стоянки для автотранспортных средств инвалидов; адаптированные лифты, поручни; специальные кресла-коляски. </w:t>
            </w:r>
          </w:p>
        </w:tc>
        <w:tc>
          <w:tcPr>
            <w:tcW w:w="21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697F6D3" w14:textId="3D1D2674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1. Оборудование стоянки для автотранспортных средств инвалидов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2841237" w14:textId="0B407782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01.08.21</w:t>
            </w:r>
          </w:p>
          <w:p w:rsidR="227806B5" w:rsidRDefault="227806B5" w14:paraId="77DDB95C" w14:textId="126BD5C8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2E0E4C8D" w14:textId="4FFF0C67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Ариханова Л.А., заведующая хозяйственной частью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22E1C0A2" w14:textId="100FFCD6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49FA04F2" w14:textId="163A99A9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22044956">
        <w:trPr>
          <w:trHeight w:val="465"/>
        </w:trPr>
        <w:tc>
          <w:tcPr>
            <w:tcW w:w="1624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6E8EBBD"/>
        </w:tc>
        <w:tc>
          <w:tcPr>
            <w:tcW w:w="2125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414D1288" w14:textId="733CB01D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2. Приобретение детского и подросткового кресел-колясок в количестве 2 штук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0519BCB0" w14:textId="2FED89E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01.08.21</w:t>
            </w:r>
          </w:p>
          <w:p w:rsidR="227806B5" w:rsidRDefault="227806B5" w14:paraId="25E9453C" w14:textId="6C492BE4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55098C1" w14:textId="07AC124E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Ариханова Л.А., заведующая хозяйственной частью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13013306" w14:textId="34CC4B2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4D4E606" w14:textId="287291C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3792BEE2">
        <w:trPr>
          <w:trHeight w:val="465"/>
        </w:trPr>
        <w:tc>
          <w:tcPr>
            <w:tcW w:w="1624" w:type="dxa"/>
            <w:vMerge w:val="restart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71089DF9" w14:textId="1E9EDD88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Отсутствие в</w:t>
            </w:r>
          </w:p>
          <w:p w:rsidR="227806B5" w:rsidRDefault="227806B5" w14:paraId="00DAAC8B" w14:textId="297F4FA3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ОУ условий</w:t>
            </w:r>
          </w:p>
          <w:p w:rsidR="227806B5" w:rsidRDefault="227806B5" w14:paraId="07C2F1CC" w14:textId="5223008D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доступности,</w:t>
            </w:r>
          </w:p>
          <w:p w:rsidR="227806B5" w:rsidRDefault="227806B5" w14:paraId="235044B7" w14:textId="29A55F7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позволяющих инвалидам получать образовательные</w:t>
            </w:r>
          </w:p>
          <w:p w:rsidR="227806B5" w:rsidRDefault="227806B5" w14:paraId="57CDA84A" w14:textId="6F7257CF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услуги наравне с другими:</w:t>
            </w:r>
          </w:p>
          <w:p w:rsidR="227806B5" w:rsidRDefault="227806B5" w14:paraId="748DE6B8" w14:textId="0FF4DE35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- дублирование для</w:t>
            </w:r>
          </w:p>
          <w:p w:rsidR="227806B5" w:rsidRDefault="227806B5" w14:paraId="12F447F5" w14:textId="375651B4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инвалидов по слуху и</w:t>
            </w:r>
          </w:p>
          <w:p w:rsidR="227806B5" w:rsidRDefault="227806B5" w14:paraId="38E886C4" w14:textId="30F32F90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зрению звуковой и</w:t>
            </w:r>
          </w:p>
          <w:p w:rsidR="227806B5" w:rsidRDefault="227806B5" w14:paraId="3F3360F2" w14:textId="5626C98E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зрительной информации; -</w:t>
            </w:r>
          </w:p>
          <w:p w:rsidR="227806B5" w:rsidRDefault="227806B5" w14:paraId="770DF316" w14:textId="7CF6630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дублирование надписей,</w:t>
            </w:r>
          </w:p>
          <w:p w:rsidR="227806B5" w:rsidRDefault="227806B5" w14:paraId="078D31DF" w14:textId="2FB9633B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знаков и иной текстовой и</w:t>
            </w:r>
          </w:p>
          <w:p w:rsidR="227806B5" w:rsidRDefault="227806B5" w14:paraId="182F345C" w14:textId="6DE731B5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графической информации</w:t>
            </w:r>
          </w:p>
          <w:p w:rsidR="227806B5" w:rsidRDefault="227806B5" w14:paraId="5FB61A32" w14:textId="34DCB0A6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знаками, выполненными</w:t>
            </w:r>
          </w:p>
          <w:p w:rsidR="227806B5" w:rsidRDefault="227806B5" w14:paraId="082E49AF" w14:textId="2DFFB854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рельефно-точечным</w:t>
            </w:r>
          </w:p>
          <w:p w:rsidR="227806B5" w:rsidRDefault="227806B5" w14:paraId="57FFA2A2" w14:textId="50AC0AD3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шрифтом Брайля</w:t>
            </w:r>
          </w:p>
        </w:tc>
        <w:tc>
          <w:tcPr>
            <w:tcW w:w="21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485B43FB" w14:textId="49C25796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1. Обеспечение визуализации информации и ее звуковое сопровождение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767D7CD9" w14:textId="2FFEFE9C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01.08.21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258BCEAE" w14:textId="438E8B52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Гошкодера М.Ю., заместитель директора по безопасности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275262C2" w14:textId="42FA37D6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122C33A5" w14:textId="493E5ADE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3F7C5756">
        <w:trPr>
          <w:trHeight w:val="465"/>
        </w:trPr>
        <w:tc>
          <w:tcPr>
            <w:tcW w:w="1624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3E7F4B1"/>
        </w:tc>
        <w:tc>
          <w:tcPr>
            <w:tcW w:w="2125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5753101D" w14:textId="5D9172DD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2.Дублирование надписей,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474FE7A1" w14:textId="41284828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01.08.21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54CD9BEF" w14:textId="2B705296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Гошкодера М.Ю., заместитель директора по безопасности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241CB811" w14:textId="19131709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49EDDD2B" w14:textId="5DBC74D0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227806B5" w:rsidP="227806B5" w:rsidRDefault="227806B5" w14:paraId="256DF37F" w14:textId="4C32E557">
      <w:pPr>
        <w:pStyle w:val="1"/>
      </w:pPr>
      <w:r w:rsidRPr="227806B5" w:rsidR="227806B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IV. Доброжелательность, вежливость работников организации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2125"/>
        <w:gridCol w:w="1373"/>
        <w:gridCol w:w="1492"/>
        <w:gridCol w:w="1373"/>
        <w:gridCol w:w="1373"/>
      </w:tblGrid>
      <w:tr w:rsidR="227806B5" w:rsidTr="227806B5" w14:paraId="5282D398">
        <w:trPr>
          <w:trHeight w:val="465"/>
        </w:trPr>
        <w:tc>
          <w:tcPr>
            <w:tcW w:w="1624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5F0BF98" w14:textId="00F291AC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Доброжелательность, вежливость, компетентность работников образовательных организации, общая удовлетворенность качеством образовательной деятельности организаций</w:t>
            </w:r>
          </w:p>
        </w:tc>
        <w:tc>
          <w:tcPr>
            <w:tcW w:w="212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718383D8" w14:textId="1375B51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1.Реализация профессионального стандарта педагога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793D7C9" w14:textId="5FEB35D0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01.09.21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7AE8237F" w14:textId="63CDE327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Гринькова Н.А.,директор школы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5F733BBF" w14:textId="066BC2C4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79636D0" w14:textId="2FA67A35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588C5C8C">
        <w:trPr>
          <w:trHeight w:val="465"/>
        </w:trPr>
        <w:tc>
          <w:tcPr>
            <w:tcW w:w="1624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60BD247"/>
        </w:tc>
        <w:tc>
          <w:tcPr>
            <w:tcW w:w="2125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7FB2F96A" w14:textId="427B268B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2.Подготовка специалистов по медиации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1E46E4AF" w14:textId="4B328023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01.09.21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580CC8C0" w14:textId="3DEE1EB9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Дехнич Н.А., заместитель директора по ВР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A8B80CB" w14:textId="497DE0DF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EBA3B2B" w14:textId="10B2C0F7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6FF4C8CC">
        <w:trPr>
          <w:trHeight w:val="465"/>
        </w:trPr>
        <w:tc>
          <w:tcPr>
            <w:tcW w:w="1624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1A21EDC"/>
        </w:tc>
        <w:tc>
          <w:tcPr>
            <w:tcW w:w="2125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65D85AA" w14:textId="287E3F0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3.Мониторинг официальных жалоб, благодарностей.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5900379E" w14:textId="0A125192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0F7C77BB" w14:textId="4DE7BF15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Гринькова Н.А., директор школы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C492A52" w14:textId="012E76E9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1198175E" w14:textId="2D5B48C3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2D9E8936">
        <w:trPr>
          <w:trHeight w:val="465"/>
        </w:trPr>
        <w:tc>
          <w:tcPr>
            <w:tcW w:w="1624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6605210"/>
        </w:tc>
        <w:tc>
          <w:tcPr>
            <w:tcW w:w="2125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257004A2" w14:textId="4B81E008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4.Проведение </w:t>
            </w:r>
          </w:p>
          <w:p w:rsidR="227806B5" w:rsidRDefault="227806B5" w14:paraId="496F30FF" w14:textId="7D9F6872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анонимных опросов на сайте школы среди родителей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018ED545" w14:textId="485208AB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DA5AC43" w14:textId="2F36D167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Насонова Е.Ю., заместитель директора по НМР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13DD60C7" w14:textId="4B094287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2087EE5E" w14:textId="68E3233B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368285EA">
        <w:trPr>
          <w:trHeight w:val="465"/>
        </w:trPr>
        <w:tc>
          <w:tcPr>
            <w:tcW w:w="1624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16DD324"/>
        </w:tc>
        <w:tc>
          <w:tcPr>
            <w:tcW w:w="2125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6672825F" w14:textId="29E3B89C">
            <w:r w:rsidRPr="227806B5" w:rsidR="227806B5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 xml:space="preserve">5.Социально-психологический тренинг по взаимодействию педагогов с родителями </w:t>
            </w:r>
          </w:p>
          <w:p w:rsidR="227806B5" w:rsidRDefault="227806B5" w14:paraId="11C8DC67" w14:textId="18FA1CF1">
            <w:r w:rsidRPr="227806B5" w:rsidR="227806B5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«Эффективное взаимодействие»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11742A25" w14:textId="7F56F6F7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26.03.21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72B36BE8" w14:textId="11098655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Дехнич Н.А., заместитель директора по ВР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78259C2" w14:textId="664633D9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4CD1F94" w14:textId="5FFFB1BE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63C4C5F1">
        <w:trPr>
          <w:trHeight w:val="465"/>
        </w:trPr>
        <w:tc>
          <w:tcPr>
            <w:tcW w:w="1624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BD3DA07"/>
        </w:tc>
        <w:tc>
          <w:tcPr>
            <w:tcW w:w="2125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61BA1001" w14:textId="4F657F20">
            <w:r w:rsidRPr="227806B5" w:rsidR="227806B5"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  <w:t>6.Тренинг для педагогов «Поведение в конфликтах»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2C592150" w14:textId="6FC76D44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19.04.21</w:t>
            </w:r>
          </w:p>
        </w:tc>
        <w:tc>
          <w:tcPr>
            <w:tcW w:w="14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7806B5" w:rsidRDefault="227806B5" w14:paraId="19E79FAE" w14:textId="3D8CE563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Дехнич Н.А., заместитель директора по ВР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940BD64" w14:textId="16B82009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2B3C1A11" w14:textId="73439983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27806B5" w:rsidTr="227806B5" w14:paraId="0571836B">
        <w:tc>
          <w:tcPr>
            <w:tcW w:w="4680" w:type="dxa"/>
            <w:tcMar/>
            <w:vAlign w:val="center"/>
          </w:tcPr>
          <w:p w:rsidR="227806B5" w:rsidRDefault="227806B5" w14:paraId="72A1E56C" w14:textId="0DF0F37B"/>
        </w:tc>
        <w:tc>
          <w:tcPr>
            <w:tcW w:w="468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227806B5" w:rsidRDefault="227806B5" w14:paraId="01FC497E" w14:textId="1E97F85C"/>
        </w:tc>
      </w:tr>
      <w:tr w:rsidR="227806B5" w:rsidTr="227806B5" w14:paraId="42292068">
        <w:tc>
          <w:tcPr>
            <w:tcW w:w="4680" w:type="dxa"/>
            <w:tcMar/>
            <w:vAlign w:val="center"/>
          </w:tcPr>
          <w:p w:rsidR="227806B5" w:rsidRDefault="227806B5" w14:paraId="7646D876" w14:textId="23EA440D"/>
        </w:tc>
        <w:tc>
          <w:tcPr>
            <w:tcW w:w="4680" w:type="dxa"/>
            <w:tcMar/>
            <w:vAlign w:val="center"/>
          </w:tcPr>
          <w:p w:rsidR="227806B5" w:rsidP="227806B5" w:rsidRDefault="227806B5" w14:paraId="6EAD7CC6" w14:textId="21CC97A1">
            <w:pPr>
              <w:pStyle w:val="1"/>
            </w:pPr>
          </w:p>
        </w:tc>
      </w:tr>
    </w:tbl>
    <w:p w:rsidR="227806B5" w:rsidP="227806B5" w:rsidRDefault="227806B5" w14:paraId="48AEC4B3" w14:textId="534467E1">
      <w:pPr>
        <w:pStyle w:val="1"/>
      </w:pPr>
      <w:r>
        <w:br/>
      </w:r>
      <w:r w:rsidRPr="227806B5" w:rsidR="227806B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V. Удовлетворенность условиями оказания услуг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2115"/>
        <w:gridCol w:w="1375"/>
        <w:gridCol w:w="1494"/>
        <w:gridCol w:w="1375"/>
        <w:gridCol w:w="1375"/>
      </w:tblGrid>
      <w:tr w:rsidR="227806B5" w:rsidTr="227806B5" w14:paraId="0C192062">
        <w:trPr>
          <w:trHeight w:val="465"/>
        </w:trPr>
        <w:tc>
          <w:tcPr>
            <w:tcW w:w="1626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76C0A042" w14:textId="107630AA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2D152772" w14:textId="2315005D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1.Организация, проведение и анализ Анкетирования среди родителей</w:t>
            </w:r>
          </w:p>
          <w:p w:rsidR="227806B5" w:rsidRDefault="227806B5" w14:paraId="081CE72B" w14:textId="5BD1ABA6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293040BE" w14:textId="4A3B211E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05.05.21</w:t>
            </w:r>
          </w:p>
          <w:p w:rsidR="227806B5" w:rsidRDefault="227806B5" w14:paraId="42C1956D" w14:textId="232EA2F0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18.11.21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2A9D9C8" w14:textId="78B86EFF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Насонова Е.Ю., заместитель директора по НМР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4A485D34" w14:textId="646F2002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59226353" w14:textId="1BA0599C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353330D5">
        <w:trPr>
          <w:trHeight w:val="465"/>
        </w:trPr>
        <w:tc>
          <w:tcPr>
            <w:tcW w:w="1626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AC8D360"/>
        </w:tc>
        <w:tc>
          <w:tcPr>
            <w:tcW w:w="2115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7FFF99C3" w14:textId="03864617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2.Проведение заседания школьного родительского комитета.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380777E" w14:textId="31F96E15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18.03.21</w:t>
            </w:r>
          </w:p>
          <w:p w:rsidR="227806B5" w:rsidRDefault="227806B5" w14:paraId="1EB58A81" w14:textId="5E326824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14.05.21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0136052" w14:textId="3D1E7671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Гринькова Н.А., директор школы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4B33BC71" w14:textId="2A8D23B3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ACA073D" w14:textId="5B5A622B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27806B5" w:rsidTr="227806B5" w14:paraId="0B676765">
        <w:trPr>
          <w:trHeight w:val="465"/>
        </w:trPr>
        <w:tc>
          <w:tcPr>
            <w:tcW w:w="1626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D0E9940"/>
        </w:tc>
        <w:tc>
          <w:tcPr>
            <w:tcW w:w="2115" w:type="dxa"/>
            <w:tcBorders>
              <w:top w:val="single" w:sz="8"/>
              <w:left w:val="nil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3D2CEC79" w14:textId="241B0336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3.Проведение родительских собраний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4F4A8461" w14:textId="17C44EBF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17.01.21</w:t>
            </w:r>
          </w:p>
          <w:p w:rsidR="227806B5" w:rsidRDefault="227806B5" w14:paraId="654E22D2" w14:textId="408A888C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14.04.21</w:t>
            </w:r>
          </w:p>
          <w:p w:rsidR="227806B5" w:rsidRDefault="227806B5" w14:paraId="11C6C9DB" w14:textId="0E16CD44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20.05.21</w:t>
            </w:r>
          </w:p>
        </w:tc>
        <w:tc>
          <w:tcPr>
            <w:tcW w:w="149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43C6A84" w14:textId="7C15260C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Дехнич Н.А., заместитель директора по ВР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624C82A4" w14:textId="61DFF6DE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227806B5" w:rsidRDefault="227806B5" w14:paraId="464EF988" w14:textId="0A8E3F9E">
            <w:r w:rsidRPr="227806B5" w:rsidR="227806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227806B5" w:rsidP="227806B5" w:rsidRDefault="227806B5" w14:paraId="650BD813" w14:textId="31D63C36">
      <w:pPr>
        <w:spacing w:line="257" w:lineRule="auto"/>
      </w:pPr>
      <w:r w:rsidRPr="227806B5" w:rsidR="227806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w:rsidR="227806B5" w:rsidP="227806B5" w:rsidRDefault="227806B5" w14:paraId="1D4297E3" w14:textId="570C4173">
      <w:pPr>
        <w:spacing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227806B5" w:rsidP="227806B5" w:rsidRDefault="227806B5" w14:paraId="56B8A6A0" w14:textId="313F8ED4">
      <w:pPr>
        <w:pStyle w:val="a"/>
        <w:spacing w:line="257" w:lineRule="auto"/>
      </w:pPr>
    </w:p>
    <w:p w:rsidR="227806B5" w:rsidP="227806B5" w:rsidRDefault="227806B5" w14:paraId="21080458" w14:textId="091694E9">
      <w:pPr>
        <w:pStyle w:val="a"/>
        <w:spacing w:line="257" w:lineRule="auto"/>
      </w:pPr>
    </w:p>
    <w:p w:rsidR="227806B5" w:rsidP="227806B5" w:rsidRDefault="227806B5" w14:paraId="4BDA722E" w14:textId="201FEA07">
      <w:pPr>
        <w:pStyle w:val="a"/>
        <w:spacing w:line="257" w:lineRule="auto"/>
      </w:pPr>
    </w:p>
    <w:p w:rsidR="227806B5" w:rsidP="227806B5" w:rsidRDefault="227806B5" w14:paraId="6EF5077F" w14:textId="650079EC">
      <w:pPr>
        <w:pStyle w:val="a"/>
        <w:spacing w:line="257" w:lineRule="auto"/>
      </w:pPr>
    </w:p>
    <w:sectPr w:rsidRPr="001424BC" w:rsidR="00A43EF4" w:rsidSect="00364119">
      <w:pgSz w:w="11906" w:h="16838" w:orient="portrait"/>
      <w:pgMar w:top="1376" w:right="1702" w:bottom="1177" w:left="84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D6C9B" w:rsidP="00FF21E5" w:rsidRDefault="007D6C9B" w14:paraId="07547A0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D6C9B" w:rsidP="00FF21E5" w:rsidRDefault="007D6C9B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D6C9B" w:rsidP="00FF21E5" w:rsidRDefault="007D6C9B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D6C9B" w:rsidP="00FF21E5" w:rsidRDefault="007D6C9B" w14:paraId="6537F28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5D6"/>
    <w:multiLevelType w:val="hybridMultilevel"/>
    <w:tmpl w:val="56C68622"/>
    <w:lvl w:ilvl="0" w:tplc="C664642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EF4"/>
    <w:rsid w:val="0008131A"/>
    <w:rsid w:val="000B2E23"/>
    <w:rsid w:val="001424BC"/>
    <w:rsid w:val="001A3254"/>
    <w:rsid w:val="001D66E0"/>
    <w:rsid w:val="001F2D9D"/>
    <w:rsid w:val="00301CF5"/>
    <w:rsid w:val="00364119"/>
    <w:rsid w:val="00482439"/>
    <w:rsid w:val="004E6DD1"/>
    <w:rsid w:val="00507426"/>
    <w:rsid w:val="005D4B74"/>
    <w:rsid w:val="0062284E"/>
    <w:rsid w:val="006F06D9"/>
    <w:rsid w:val="007729D0"/>
    <w:rsid w:val="007D572B"/>
    <w:rsid w:val="007D6C9B"/>
    <w:rsid w:val="008563B4"/>
    <w:rsid w:val="00961384"/>
    <w:rsid w:val="009A49EF"/>
    <w:rsid w:val="00A43EF4"/>
    <w:rsid w:val="00CC4BD0"/>
    <w:rsid w:val="00E27C71"/>
    <w:rsid w:val="00FF21E5"/>
    <w:rsid w:val="22780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39A19E"/>
  <w15:docId w15:val="{65aa82f3-f1c8-4be8-929b-c4b6d85689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C4BD0"/>
    <w:rPr>
      <w:rFonts w:ascii="Calibri" w:hAnsi="Calibri" w:eastAsia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729D0"/>
    <w:pPr>
      <w:keepNext/>
      <w:keepLines/>
      <w:spacing w:after="3"/>
      <w:ind w:left="10" w:right="2" w:hanging="10"/>
      <w:jc w:val="center"/>
      <w:outlineLvl w:val="0"/>
    </w:pPr>
    <w:rPr>
      <w:rFonts w:ascii="Times New Roman" w:hAnsi="Times New Roman" w:eastAsia="Times New Roman" w:cs="Times New Roman"/>
      <w:color w:val="00000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sid w:val="007729D0"/>
    <w:rPr>
      <w:rFonts w:ascii="Times New Roman" w:hAnsi="Times New Roman" w:eastAsia="Times New Roman" w:cs="Times New Roman"/>
      <w:color w:val="000000"/>
      <w:sz w:val="22"/>
    </w:rPr>
  </w:style>
  <w:style w:type="table" w:styleId="TableGrid" w:customStyle="1">
    <w:name w:val="Table Grid"/>
    <w:rsid w:val="007729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F21E5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/>
    <w:rsid w:val="00FF21E5"/>
    <w:rPr>
      <w:rFonts w:ascii="Calibri" w:hAnsi="Calibri" w:eastAsia="Calibri" w:cs="Calibri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FF21E5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/>
    <w:rsid w:val="00FF21E5"/>
    <w:rPr>
      <w:rFonts w:ascii="Calibri" w:hAnsi="Calibri" w:eastAsia="Calibri" w:cs="Calibri"/>
      <w:color w:val="000000"/>
    </w:rPr>
  </w:style>
  <w:style w:type="paragraph" w:styleId="a7">
    <w:name w:val="List Paragraph"/>
    <w:basedOn w:val="a"/>
    <w:uiPriority w:val="34"/>
    <w:qFormat/>
    <w:rsid w:val="00142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f6e53f6f3fde4b4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naa</dc:creator>
  <lastModifiedBy>school28 tom</lastModifiedBy>
  <revision>6</revision>
  <lastPrinted>2021-01-14T09:30:00.0000000Z</lastPrinted>
  <dcterms:created xsi:type="dcterms:W3CDTF">2021-01-13T09:43:00.0000000Z</dcterms:created>
  <dcterms:modified xsi:type="dcterms:W3CDTF">2021-02-06T07:19:04.4068412Z</dcterms:modified>
</coreProperties>
</file>